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8" w:rsidRDefault="00C168E8" w:rsidP="00016645">
      <w:pPr>
        <w:spacing w:after="0" w:line="240" w:lineRule="auto"/>
        <w:jc w:val="center"/>
        <w:rPr>
          <w:b/>
          <w:color w:val="000000" w:themeColor="text1"/>
        </w:rPr>
      </w:pPr>
    </w:p>
    <w:p w:rsidR="00016645" w:rsidRPr="00016645" w:rsidRDefault="000C629A" w:rsidP="00016645">
      <w:pPr>
        <w:spacing w:after="0" w:line="240" w:lineRule="auto"/>
        <w:jc w:val="center"/>
        <w:rPr>
          <w:color w:val="000000" w:themeColor="text1"/>
        </w:rPr>
      </w:pPr>
      <w:r w:rsidRPr="00016645">
        <w:rPr>
          <w:b/>
          <w:color w:val="000000" w:themeColor="text1"/>
        </w:rPr>
        <w:t>Szczegółowy h</w:t>
      </w:r>
      <w:r w:rsidR="00E86DDF" w:rsidRPr="00016645">
        <w:rPr>
          <w:b/>
          <w:color w:val="000000" w:themeColor="text1"/>
        </w:rPr>
        <w:t xml:space="preserve">armonogram </w:t>
      </w:r>
      <w:r w:rsidRPr="00016645">
        <w:rPr>
          <w:b/>
          <w:color w:val="000000" w:themeColor="text1"/>
        </w:rPr>
        <w:t>form wsparcia w projekcie</w:t>
      </w:r>
    </w:p>
    <w:p w:rsidR="00044FA9" w:rsidRPr="00016645" w:rsidRDefault="00016645" w:rsidP="0001664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016645">
        <w:rPr>
          <w:b/>
          <w:color w:val="000000" w:themeColor="text1"/>
        </w:rPr>
        <w:t>Strażnicy dobrego stanu wód - monitoring regulacji środowiskowych</w:t>
      </w:r>
      <w:r>
        <w:rPr>
          <w:b/>
          <w:color w:val="000000" w:themeColor="text1"/>
        </w:rPr>
        <w:t>”</w:t>
      </w:r>
      <w:bookmarkStart w:id="0" w:name="_GoBack"/>
      <w:bookmarkEnd w:id="0"/>
    </w:p>
    <w:p w:rsidR="000C629A" w:rsidRPr="00016645" w:rsidRDefault="000C629A">
      <w:pPr>
        <w:spacing w:after="0" w:line="240" w:lineRule="auto"/>
        <w:rPr>
          <w:b/>
          <w:color w:val="000000" w:themeColor="text1"/>
        </w:rPr>
      </w:pPr>
    </w:p>
    <w:p w:rsidR="00044FA9" w:rsidRPr="00016645" w:rsidRDefault="00044FA9">
      <w:pPr>
        <w:spacing w:after="0" w:line="240" w:lineRule="auto"/>
        <w:rPr>
          <w:color w:val="000000" w:themeColor="text1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9"/>
        <w:gridCol w:w="2681"/>
        <w:gridCol w:w="3256"/>
        <w:gridCol w:w="2322"/>
      </w:tblGrid>
      <w:tr w:rsidR="00016645" w:rsidRPr="00016645" w:rsidTr="00016645">
        <w:tc>
          <w:tcPr>
            <w:tcW w:w="554" w:type="pct"/>
          </w:tcPr>
          <w:p w:rsidR="007D11FA" w:rsidRPr="00016645" w:rsidRDefault="007D11FA">
            <w:pPr>
              <w:rPr>
                <w:b/>
                <w:color w:val="000000" w:themeColor="text1"/>
              </w:rPr>
            </w:pPr>
            <w:proofErr w:type="spellStart"/>
            <w:r w:rsidRPr="00016645">
              <w:rPr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1443" w:type="pct"/>
          </w:tcPr>
          <w:p w:rsidR="007D11FA" w:rsidRPr="00016645" w:rsidRDefault="007D11FA">
            <w:pPr>
              <w:rPr>
                <w:b/>
                <w:color w:val="000000" w:themeColor="text1"/>
              </w:rPr>
            </w:pPr>
            <w:r w:rsidRPr="00016645">
              <w:rPr>
                <w:b/>
                <w:color w:val="000000" w:themeColor="text1"/>
              </w:rPr>
              <w:t>Data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b/>
                <w:color w:val="000000" w:themeColor="text1"/>
              </w:rPr>
            </w:pPr>
            <w:r w:rsidRPr="00016645">
              <w:rPr>
                <w:b/>
                <w:color w:val="000000" w:themeColor="text1"/>
              </w:rPr>
              <w:t>Wydarzenie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b/>
                <w:color w:val="000000" w:themeColor="text1"/>
              </w:rPr>
            </w:pPr>
            <w:r w:rsidRPr="00016645">
              <w:rPr>
                <w:b/>
                <w:color w:val="000000" w:themeColor="text1"/>
              </w:rPr>
              <w:t>Miejsce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1</w:t>
            </w:r>
          </w:p>
        </w:tc>
        <w:tc>
          <w:tcPr>
            <w:tcW w:w="1443" w:type="pct"/>
          </w:tcPr>
          <w:p w:rsidR="007D11FA" w:rsidRPr="00016645" w:rsidRDefault="00755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23.09.2018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I spotkanie monitoringowe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Wrocław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2</w:t>
            </w:r>
          </w:p>
        </w:tc>
        <w:tc>
          <w:tcPr>
            <w:tcW w:w="1443" w:type="pct"/>
          </w:tcPr>
          <w:p w:rsidR="007D11FA" w:rsidRPr="00016645" w:rsidRDefault="007554E4" w:rsidP="00755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D11FA" w:rsidRPr="00016645">
              <w:rPr>
                <w:color w:val="000000" w:themeColor="text1"/>
              </w:rPr>
              <w:t>1.12.18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II spotkanie monitoringowe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Warszawa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3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26-27.01.2019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Szkolenie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Warszawa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4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16-17.02.2019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Szkolenie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Wrocław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5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16-17.03.2019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Szkolenie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Kraków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7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22.03.2019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III spotkanie monitoringowe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Wrocław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8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29.06.2019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IV spotkanie monitoringowe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Kraków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 w:rsidP="00684FC7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9</w:t>
            </w:r>
          </w:p>
        </w:tc>
        <w:tc>
          <w:tcPr>
            <w:tcW w:w="1443" w:type="pct"/>
          </w:tcPr>
          <w:p w:rsidR="007D11FA" w:rsidRPr="00016645" w:rsidRDefault="007D11FA" w:rsidP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 xml:space="preserve">17.08.2019 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V spotkanie monitoringowe</w:t>
            </w:r>
          </w:p>
        </w:tc>
        <w:tc>
          <w:tcPr>
            <w:tcW w:w="1251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Toruń</w:t>
            </w:r>
          </w:p>
        </w:tc>
      </w:tr>
      <w:tr w:rsidR="00016645" w:rsidRPr="00016645" w:rsidTr="00016645">
        <w:tc>
          <w:tcPr>
            <w:tcW w:w="554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10</w:t>
            </w:r>
          </w:p>
        </w:tc>
        <w:tc>
          <w:tcPr>
            <w:tcW w:w="144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15.11.2019</w:t>
            </w:r>
          </w:p>
        </w:tc>
        <w:tc>
          <w:tcPr>
            <w:tcW w:w="1753" w:type="pct"/>
          </w:tcPr>
          <w:p w:rsidR="007D11FA" w:rsidRPr="00016645" w:rsidRDefault="007D11FA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>VI spotkanie monitoringowe</w:t>
            </w:r>
          </w:p>
        </w:tc>
        <w:tc>
          <w:tcPr>
            <w:tcW w:w="1251" w:type="pct"/>
          </w:tcPr>
          <w:p w:rsidR="007D11FA" w:rsidRPr="00016645" w:rsidRDefault="007D11FA" w:rsidP="00C168E8">
            <w:pPr>
              <w:rPr>
                <w:color w:val="000000" w:themeColor="text1"/>
              </w:rPr>
            </w:pPr>
            <w:r w:rsidRPr="00016645">
              <w:rPr>
                <w:color w:val="000000" w:themeColor="text1"/>
              </w:rPr>
              <w:t xml:space="preserve"> Szczecin</w:t>
            </w:r>
          </w:p>
        </w:tc>
      </w:tr>
    </w:tbl>
    <w:p w:rsidR="00044FA9" w:rsidRPr="00016645" w:rsidRDefault="00044FA9">
      <w:pPr>
        <w:rPr>
          <w:color w:val="000000" w:themeColor="text1"/>
        </w:rPr>
      </w:pPr>
    </w:p>
    <w:p w:rsidR="000C629A" w:rsidRPr="00016645" w:rsidRDefault="000C629A" w:rsidP="00016645">
      <w:pPr>
        <w:jc w:val="both"/>
        <w:rPr>
          <w:color w:val="000000" w:themeColor="text1"/>
        </w:rPr>
      </w:pPr>
      <w:r w:rsidRPr="00016645">
        <w:rPr>
          <w:color w:val="000000" w:themeColor="text1"/>
        </w:rPr>
        <w:t>Harmonogram może ulec zmianie. Szczegóły dotyczące dokładnego miejsca oraz godzin poszczególnych spotkań będą na bieżąco przekazywane uczestnikom projektu.</w:t>
      </w:r>
    </w:p>
    <w:sectPr w:rsidR="000C629A" w:rsidRPr="000166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DF" w:rsidRDefault="00E86DDF" w:rsidP="00C168E8">
      <w:pPr>
        <w:spacing w:after="0" w:line="240" w:lineRule="auto"/>
      </w:pPr>
      <w:r>
        <w:separator/>
      </w:r>
    </w:p>
  </w:endnote>
  <w:endnote w:type="continuationSeparator" w:id="0">
    <w:p w:rsidR="00E86DDF" w:rsidRDefault="00E86DDF" w:rsidP="00C1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E8" w:rsidRPr="006B3F6A" w:rsidRDefault="00C168E8" w:rsidP="00C168E8">
    <w:pPr>
      <w:pStyle w:val="NormalnyWeb"/>
      <w:spacing w:before="0" w:beforeAutospacing="0" w:after="0" w:afterAutospacing="0"/>
      <w:jc w:val="center"/>
      <w:textAlignment w:val="baseline"/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>Programu Operacyjnego Wiedza Edukacja Rozwój 2014-2020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Pr="0044411D">
      <w:rPr>
        <w:rFonts w:ascii="Verdana" w:hAnsi="Verdana"/>
        <w:b/>
        <w:bCs/>
        <w:color w:val="000000"/>
        <w:kern w:val="24"/>
        <w:sz w:val="14"/>
        <w:szCs w:val="14"/>
      </w:rPr>
      <w:t>POWR.02.16.00-00-0070/17-00</w:t>
    </w:r>
  </w:p>
  <w:p w:rsidR="00C168E8" w:rsidRDefault="00C16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DF" w:rsidRDefault="00E86DDF" w:rsidP="00C168E8">
      <w:pPr>
        <w:spacing w:after="0" w:line="240" w:lineRule="auto"/>
      </w:pPr>
      <w:r>
        <w:separator/>
      </w:r>
    </w:p>
  </w:footnote>
  <w:footnote w:type="continuationSeparator" w:id="0">
    <w:p w:rsidR="00E86DDF" w:rsidRDefault="00E86DDF" w:rsidP="00C1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E8" w:rsidRDefault="00C168E8">
    <w:pPr>
      <w:pStyle w:val="Nagwek"/>
    </w:pPr>
    <w:r>
      <w:rPr>
        <w:noProof/>
      </w:rPr>
      <w:drawing>
        <wp:inline distT="0" distB="0" distL="0" distR="0" wp14:anchorId="37D7C4F4" wp14:editId="6BAB8886">
          <wp:extent cx="5518150" cy="1081405"/>
          <wp:effectExtent l="19050" t="0" r="6350" b="0"/>
          <wp:docPr id="1" name="Obraz 2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068"/>
    <w:multiLevelType w:val="multilevel"/>
    <w:tmpl w:val="F22E5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4F642D"/>
    <w:multiLevelType w:val="multilevel"/>
    <w:tmpl w:val="AEB02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FA9"/>
    <w:rsid w:val="00016645"/>
    <w:rsid w:val="00044FA9"/>
    <w:rsid w:val="000C629A"/>
    <w:rsid w:val="007554E4"/>
    <w:rsid w:val="007D11FA"/>
    <w:rsid w:val="00C168E8"/>
    <w:rsid w:val="00E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E8"/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E8"/>
  </w:style>
  <w:style w:type="paragraph" w:styleId="NormalnyWeb">
    <w:name w:val="Normal (Web)"/>
    <w:basedOn w:val="Normalny"/>
    <w:uiPriority w:val="99"/>
    <w:unhideWhenUsed/>
    <w:rsid w:val="00C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E8"/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E8"/>
  </w:style>
  <w:style w:type="paragraph" w:styleId="NormalnyWeb">
    <w:name w:val="Normal (Web)"/>
    <w:basedOn w:val="Normalny"/>
    <w:uiPriority w:val="99"/>
    <w:unhideWhenUsed/>
    <w:rsid w:val="00C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6</cp:revision>
  <dcterms:created xsi:type="dcterms:W3CDTF">2018-11-14T09:43:00Z</dcterms:created>
  <dcterms:modified xsi:type="dcterms:W3CDTF">2018-11-14T09:59:00Z</dcterms:modified>
</cp:coreProperties>
</file>